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AE1" w:rsidRDefault="00AC0AE1" w:rsidP="00AC0AE1">
      <w:pPr>
        <w:jc w:val="center"/>
      </w:pPr>
      <w:bookmarkStart w:id="0" w:name="_GoBack"/>
      <w:bookmarkEnd w:id="0"/>
    </w:p>
    <w:p w:rsidR="00AC0AE1" w:rsidRDefault="00AC0AE1" w:rsidP="00AC0AE1">
      <w:pPr>
        <w:jc w:val="center"/>
      </w:pPr>
    </w:p>
    <w:p w:rsidR="00AC0AE1" w:rsidRDefault="00AC0AE1" w:rsidP="00AC0AE1">
      <w:pPr>
        <w:jc w:val="center"/>
      </w:pPr>
    </w:p>
    <w:p w:rsidR="00AC0AE1" w:rsidRDefault="00AC0AE1" w:rsidP="00AC0AE1">
      <w:pPr>
        <w:jc w:val="center"/>
      </w:pPr>
    </w:p>
    <w:p w:rsidR="00AC0AE1" w:rsidRDefault="00AC0AE1" w:rsidP="00AC0AE1">
      <w:pPr>
        <w:jc w:val="center"/>
      </w:pPr>
    </w:p>
    <w:p w:rsidR="00AC0AE1" w:rsidRDefault="00AC0AE1" w:rsidP="00AC0AE1">
      <w:pPr>
        <w:jc w:val="center"/>
      </w:pPr>
    </w:p>
    <w:p w:rsidR="00AC0AE1" w:rsidRDefault="00AC0AE1" w:rsidP="00AC0AE1">
      <w:pPr>
        <w:jc w:val="center"/>
      </w:pPr>
    </w:p>
    <w:p w:rsidR="00AC0AE1" w:rsidRDefault="00AC0AE1" w:rsidP="00AC0AE1">
      <w:pPr>
        <w:jc w:val="center"/>
      </w:pPr>
    </w:p>
    <w:p w:rsidR="00AC0AE1" w:rsidRDefault="00AC0AE1" w:rsidP="00AC0AE1">
      <w:pPr>
        <w:jc w:val="center"/>
      </w:pPr>
    </w:p>
    <w:p w:rsidR="00AC0AE1" w:rsidRDefault="00AC0AE1" w:rsidP="00AC0AE1">
      <w:pPr>
        <w:jc w:val="center"/>
      </w:pPr>
    </w:p>
    <w:p w:rsidR="00AC0AE1" w:rsidRDefault="00AC0AE1" w:rsidP="00AC0AE1">
      <w:pPr>
        <w:jc w:val="center"/>
      </w:pPr>
    </w:p>
    <w:p w:rsidR="00F25E93" w:rsidRDefault="00B6634B" w:rsidP="00AC0AE1">
      <w:pPr>
        <w:jc w:val="center"/>
      </w:pPr>
      <w:r>
        <w:t>Case Study: Cognitive Behavioral Theory</w:t>
      </w:r>
    </w:p>
    <w:p w:rsidR="00AC0AE1" w:rsidRDefault="00B6634B" w:rsidP="00AC0AE1">
      <w:pPr>
        <w:jc w:val="center"/>
      </w:pPr>
      <w:r>
        <w:t>Student’s Name</w:t>
      </w:r>
    </w:p>
    <w:p w:rsidR="00AC0AE1" w:rsidRDefault="00B6634B" w:rsidP="00AC0AE1">
      <w:pPr>
        <w:jc w:val="center"/>
      </w:pPr>
      <w:r>
        <w:t>Institutional Affiliation</w:t>
      </w:r>
    </w:p>
    <w:p w:rsidR="00AC0AE1" w:rsidRDefault="00AC0AE1"/>
    <w:p w:rsidR="00AC0AE1" w:rsidRDefault="00AC0AE1"/>
    <w:p w:rsidR="00AC0AE1" w:rsidRDefault="00AC0AE1"/>
    <w:p w:rsidR="00AC0AE1" w:rsidRDefault="00AC0AE1"/>
    <w:p w:rsidR="00AC0AE1" w:rsidRDefault="00AC0AE1"/>
    <w:p w:rsidR="00AC0AE1" w:rsidRDefault="00AC0AE1"/>
    <w:p w:rsidR="00AC0AE1" w:rsidRDefault="00AC0AE1"/>
    <w:p w:rsidR="00AC0AE1" w:rsidRDefault="00AC0AE1"/>
    <w:p w:rsidR="00AC0AE1" w:rsidRDefault="00AC0AE1"/>
    <w:p w:rsidR="00AC0AE1" w:rsidRDefault="00B6634B" w:rsidP="00AC0AE1">
      <w:pPr>
        <w:jc w:val="center"/>
      </w:pPr>
      <w:r>
        <w:lastRenderedPageBreak/>
        <w:t>Case Study: Cognitive Behavioral Theory</w:t>
      </w:r>
    </w:p>
    <w:p w:rsidR="001C7E72" w:rsidRDefault="00B6634B" w:rsidP="001C7E72">
      <w:pPr>
        <w:ind w:firstLine="720"/>
      </w:pPr>
      <w:r>
        <w:t xml:space="preserve">According to the case of Mrs. M who is overwhelmed by stress and depression, the cognitive behavioral theory may be applied to help her overcome her psychological difficulties caused by her mother’s denial of visa and green card. Remarkably, </w:t>
      </w:r>
      <w:r w:rsidR="0098085C">
        <w:t xml:space="preserve">the cognitive behavioral </w:t>
      </w:r>
      <w:r w:rsidR="009B1A98">
        <w:t>therapy</w:t>
      </w:r>
      <w:r w:rsidR="0098085C">
        <w:t xml:space="preserve"> would serve as an appropriate problem-solving approach that offers Mrs. M the understanding and behavioral pattern change especially on her thoughts on her mother's negligence that resulted in denial of visa and green card, which are causing difficult memories in </w:t>
      </w:r>
      <w:r w:rsidR="009B1A98">
        <w:t>Mrs. M’s</w:t>
      </w:r>
      <w:r w:rsidR="0098085C">
        <w:t xml:space="preserve"> behavior</w:t>
      </w:r>
      <w:r w:rsidR="002922FC">
        <w:t xml:space="preserve"> (</w:t>
      </w:r>
      <w:proofErr w:type="spellStart"/>
      <w:r w:rsidR="002922FC">
        <w:t>Neenan</w:t>
      </w:r>
      <w:proofErr w:type="spellEnd"/>
      <w:r w:rsidR="002922FC">
        <w:t>, 2018)</w:t>
      </w:r>
      <w:r w:rsidR="009B1A98">
        <w:t>. Therefore, to help her</w:t>
      </w:r>
      <w:r w:rsidR="0098085C">
        <w:t>, I would engage her in this talking therapy</w:t>
      </w:r>
      <w:r w:rsidR="002245E6">
        <w:t xml:space="preserve"> by helping her uncover her worries and fears and teach her how to relax by accepting the current circumstances. As a therapist, I would request and assist her to identify all negative thoughts</w:t>
      </w:r>
      <w:r w:rsidR="008A7C5F">
        <w:t>.</w:t>
      </w:r>
    </w:p>
    <w:p w:rsidR="00126ADC" w:rsidRDefault="00B6634B" w:rsidP="001C7E72">
      <w:pPr>
        <w:ind w:firstLine="720"/>
      </w:pPr>
      <w:r>
        <w:t xml:space="preserve">I would then help her challenge the negative thoughts and how to overcome unhelpful negative predictions, for instance, by examining the consequences of worries </w:t>
      </w:r>
      <w:r w:rsidR="008A7C5F">
        <w:t>and what can be realistically changed.</w:t>
      </w:r>
      <w:r>
        <w:t xml:space="preserve"> </w:t>
      </w:r>
      <w:r w:rsidR="008A7C5F">
        <w:t>Finally, I would assist her to come up with rational interpretations that transform her thoughts and moods</w:t>
      </w:r>
      <w:r w:rsidR="001C7E72">
        <w:t xml:space="preserve"> (</w:t>
      </w:r>
      <w:proofErr w:type="spellStart"/>
      <w:r w:rsidR="001C7E72">
        <w:t>Sookman</w:t>
      </w:r>
      <w:proofErr w:type="spellEnd"/>
      <w:r w:rsidR="001C7E72">
        <w:t>, 2015)</w:t>
      </w:r>
      <w:r w:rsidR="008A7C5F">
        <w:t xml:space="preserve">. This part would involve her practicing at home to break her worries and confront her fears. I would also </w:t>
      </w:r>
      <w:r w:rsidR="0033576D">
        <w:t>advise her</w:t>
      </w:r>
      <w:r w:rsidR="008A7C5F">
        <w:t xml:space="preserve"> to keep a journal that documents her reaction changes and perceptual transformation such as emotional control</w:t>
      </w:r>
      <w:r w:rsidR="0033576D">
        <w:t>, self-talk, self-evaluation, and comprehensive assessments of her</w:t>
      </w:r>
      <w:r w:rsidR="009B1A98">
        <w:t xml:space="preserve"> thoughts and mood towards her</w:t>
      </w:r>
      <w:r w:rsidR="0033576D">
        <w:t xml:space="preserve"> mother’s fault.</w:t>
      </w:r>
    </w:p>
    <w:p w:rsidR="002922FC" w:rsidRDefault="009B1A98" w:rsidP="002922FC">
      <w:pPr>
        <w:ind w:firstLine="720"/>
      </w:pPr>
      <w:r>
        <w:t>However, th</w:t>
      </w:r>
      <w:r w:rsidR="00B6634B">
        <w:t xml:space="preserve">is cognitive behavioral therapy may be associated with certain risks such as Mrs. M confronting her mother's negligence and the current situation of the hardship of taking care of her. Thus, while the sessions effectively confront her stress and depression constructively and safely, certain legal and ethical principles may affect the approach of administering CBT </w:t>
      </w:r>
      <w:r w:rsidR="00B6634B">
        <w:lastRenderedPageBreak/>
        <w:t>therapy (</w:t>
      </w:r>
      <w:proofErr w:type="spellStart"/>
      <w:r w:rsidR="00B6634B" w:rsidRPr="002922FC">
        <w:t>Meichenbaum</w:t>
      </w:r>
      <w:proofErr w:type="spellEnd"/>
      <w:r w:rsidR="00B6634B">
        <w:t>, 2017).</w:t>
      </w:r>
      <w:r w:rsidR="001473D6">
        <w:t xml:space="preserve"> Potential ethical concerns of engaging Mrs. M in this therapy </w:t>
      </w:r>
      <w:r>
        <w:t xml:space="preserve">could include </w:t>
      </w:r>
      <w:r w:rsidR="001473D6">
        <w:t>unknown vulnerabilities such as</w:t>
      </w:r>
      <w:r>
        <w:t xml:space="preserve"> personal</w:t>
      </w:r>
      <w:r w:rsidR="001473D6">
        <w:t xml:space="preserve"> impaired judgment. Additionally, the patient may be uncomfortable </w:t>
      </w:r>
      <w:r>
        <w:t>or unhappy in this therapy due to emotional discomfort and loneliness</w:t>
      </w:r>
      <w:r w:rsidR="001473D6">
        <w:t>.</w:t>
      </w:r>
      <w:r w:rsidR="00097458">
        <w:t xml:space="preserve"> The approach would also involve lengthy private conversations about the family relationship that may affect the outcome because going to the extreme would violate ethics</w:t>
      </w:r>
      <w:r w:rsidR="005B6B1D">
        <w:t xml:space="preserve"> (</w:t>
      </w:r>
      <w:proofErr w:type="spellStart"/>
      <w:r w:rsidR="005B6B1D">
        <w:t>Sookman</w:t>
      </w:r>
      <w:proofErr w:type="spellEnd"/>
      <w:r w:rsidR="005B6B1D">
        <w:t>, 2015)</w:t>
      </w:r>
      <w:r w:rsidR="00097458">
        <w:t>. Another ethical concern that may affect my approach as a therapist would be Mrs. M’s capacity for making daily decisions, financial capacity, and the relative risks associated with therapy.</w:t>
      </w:r>
      <w:r>
        <w:t xml:space="preserve"> Additionally, m</w:t>
      </w:r>
      <w:r w:rsidR="005B6B1D">
        <w:t>aintaining confidentiality during home visits is another ethical concern since our sessions may not be limited to the office due to the need for follow-up and practice.</w:t>
      </w:r>
    </w:p>
    <w:p w:rsidR="002922FC" w:rsidRDefault="00B6634B">
      <w:r>
        <w:br w:type="page"/>
      </w:r>
    </w:p>
    <w:p w:rsidR="0033576D" w:rsidRDefault="00B6634B" w:rsidP="002922FC">
      <w:pPr>
        <w:jc w:val="center"/>
      </w:pPr>
      <w:r>
        <w:lastRenderedPageBreak/>
        <w:t>References</w:t>
      </w:r>
    </w:p>
    <w:p w:rsidR="002922FC" w:rsidRDefault="00B6634B" w:rsidP="002922FC">
      <w:pPr>
        <w:ind w:left="720" w:hanging="720"/>
        <w:contextualSpacing/>
      </w:pPr>
      <w:r w:rsidRPr="002922FC">
        <w:t>Meichenbaum, D. (2017). Stress Inoculation Training: A preventative and treatment approach. In </w:t>
      </w:r>
      <w:r w:rsidRPr="002922FC">
        <w:rPr>
          <w:i/>
          <w:iCs/>
        </w:rPr>
        <w:t>The Evolution of Cognitive Behavior Therapy</w:t>
      </w:r>
      <w:r w:rsidRPr="002922FC">
        <w:t> (pp. 117-140). Routledge.</w:t>
      </w:r>
    </w:p>
    <w:p w:rsidR="002922FC" w:rsidRDefault="00B6634B" w:rsidP="002922FC">
      <w:pPr>
        <w:ind w:left="720" w:hanging="720"/>
        <w:contextualSpacing/>
      </w:pPr>
      <w:r w:rsidRPr="002922FC">
        <w:t>Neenan, M. (2018). </w:t>
      </w:r>
      <w:r w:rsidRPr="002922FC">
        <w:rPr>
          <w:i/>
          <w:iCs/>
        </w:rPr>
        <w:t>Cognitive Behavioural Coaching: Distinctive Features</w:t>
      </w:r>
      <w:r w:rsidRPr="002922FC">
        <w:t>. Routledge.</w:t>
      </w:r>
    </w:p>
    <w:p w:rsidR="002922FC" w:rsidRDefault="00B6634B" w:rsidP="002922FC">
      <w:pPr>
        <w:ind w:left="720" w:hanging="720"/>
        <w:contextualSpacing/>
      </w:pPr>
      <w:r w:rsidRPr="002922FC">
        <w:t xml:space="preserve">Sookman, D. (2015). </w:t>
      </w:r>
      <w:proofErr w:type="gramStart"/>
      <w:r w:rsidRPr="002922FC">
        <w:t>The ethical practice of cognitive behavior therapy.</w:t>
      </w:r>
      <w:proofErr w:type="gramEnd"/>
      <w:r w:rsidRPr="002922FC">
        <w:t xml:space="preserve"> </w:t>
      </w:r>
      <w:proofErr w:type="gramStart"/>
      <w:r w:rsidRPr="002922FC">
        <w:rPr>
          <w:i/>
          <w:iCs/>
        </w:rPr>
        <w:t>The Oxford handbook of psychiatric ethics</w:t>
      </w:r>
      <w:r w:rsidRPr="002922FC">
        <w:t>.</w:t>
      </w:r>
      <w:proofErr w:type="gramEnd"/>
    </w:p>
    <w:sectPr w:rsidR="002922FC" w:rsidSect="00AC0A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268FD95" w15:done="0"/>
  <w15:commentEx w15:paraId="43BFCAE0" w15:done="0"/>
  <w15:commentEx w15:paraId="6DEFAF69" w15:done="0"/>
  <w15:commentEx w15:paraId="17FEB0C3" w15:done="0"/>
  <w15:commentEx w15:paraId="7480F516" w15:done="0"/>
  <w15:commentEx w15:paraId="19CE7FD8" w15:done="0"/>
  <w15:commentEx w15:paraId="4F8126C3" w15:done="0"/>
  <w15:commentEx w15:paraId="37EED0FE" w15:done="0"/>
  <w15:commentEx w15:paraId="7EA814B6" w15:done="0"/>
  <w15:commentEx w15:paraId="3875074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973" w:rsidRDefault="00AD5973">
      <w:pPr>
        <w:spacing w:line="240" w:lineRule="auto"/>
      </w:pPr>
      <w:r>
        <w:separator/>
      </w:r>
    </w:p>
  </w:endnote>
  <w:endnote w:type="continuationSeparator" w:id="0">
    <w:p w:rsidR="00AD5973" w:rsidRDefault="00AD59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AC" w:rsidRDefault="00E567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AC" w:rsidRDefault="00E567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AC" w:rsidRDefault="00E567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973" w:rsidRDefault="00AD5973">
      <w:pPr>
        <w:spacing w:line="240" w:lineRule="auto"/>
      </w:pPr>
      <w:r>
        <w:separator/>
      </w:r>
    </w:p>
  </w:footnote>
  <w:footnote w:type="continuationSeparator" w:id="0">
    <w:p w:rsidR="00AD5973" w:rsidRDefault="00AD597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AC" w:rsidRDefault="00E567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76D" w:rsidRDefault="00B6634B" w:rsidP="00AC0AE1">
    <w:pPr>
      <w:pStyle w:val="Header"/>
      <w:spacing w:line="480" w:lineRule="auto"/>
      <w:contextualSpacing/>
      <w:jc w:val="right"/>
    </w:pPr>
    <w:r>
      <w:t>CASE STUDY: COGNITIVE BEHAVIORAL THEORY</w:t>
    </w:r>
    <w:r>
      <w:tab/>
    </w:r>
    <w:sdt>
      <w:sdtPr>
        <w:id w:val="-7629962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67AC">
          <w:rPr>
            <w:noProof/>
          </w:rPr>
          <w:t>4</w:t>
        </w:r>
        <w:r>
          <w:rPr>
            <w:noProof/>
          </w:rPr>
          <w:fldChar w:fldCharType="end"/>
        </w:r>
      </w:sdtContent>
    </w:sdt>
  </w:p>
  <w:p w:rsidR="0033576D" w:rsidRDefault="003357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76D" w:rsidRDefault="00B6634B" w:rsidP="00AC0AE1">
    <w:pPr>
      <w:pStyle w:val="Header"/>
      <w:spacing w:line="480" w:lineRule="auto"/>
      <w:contextualSpacing/>
      <w:jc w:val="right"/>
    </w:pPr>
    <w:r>
      <w:t>Running head: CASE STUDY: COGNITIVE BEHAVIORAL THEORY</w:t>
    </w:r>
    <w:r>
      <w:tab/>
    </w:r>
    <w:sdt>
      <w:sdtPr>
        <w:id w:val="-19269599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67AC">
          <w:rPr>
            <w:noProof/>
          </w:rPr>
          <w:t>1</w:t>
        </w:r>
        <w:r>
          <w:rPr>
            <w:noProof/>
          </w:rPr>
          <w:fldChar w:fldCharType="end"/>
        </w:r>
      </w:sdtContent>
    </w:sdt>
  </w:p>
  <w:p w:rsidR="0033576D" w:rsidRDefault="003357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AE1"/>
    <w:rsid w:val="00097458"/>
    <w:rsid w:val="00126ADC"/>
    <w:rsid w:val="001473D6"/>
    <w:rsid w:val="001C7E72"/>
    <w:rsid w:val="002245E6"/>
    <w:rsid w:val="002922FC"/>
    <w:rsid w:val="0033576D"/>
    <w:rsid w:val="00576456"/>
    <w:rsid w:val="005B6B1D"/>
    <w:rsid w:val="00733CBC"/>
    <w:rsid w:val="008A7C5F"/>
    <w:rsid w:val="008C0158"/>
    <w:rsid w:val="0098085C"/>
    <w:rsid w:val="009B1A98"/>
    <w:rsid w:val="00AC0AE1"/>
    <w:rsid w:val="00AD5973"/>
    <w:rsid w:val="00B6634B"/>
    <w:rsid w:val="00DD7374"/>
    <w:rsid w:val="00E567AC"/>
    <w:rsid w:val="00F25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AE1"/>
    <w:pPr>
      <w:tabs>
        <w:tab w:val="center" w:pos="4680"/>
        <w:tab w:val="right" w:pos="9360"/>
      </w:tabs>
      <w:spacing w:line="240" w:lineRule="auto"/>
    </w:pPr>
  </w:style>
  <w:style w:type="character" w:customStyle="1" w:styleId="HeaderChar">
    <w:name w:val="Header Char"/>
    <w:basedOn w:val="DefaultParagraphFont"/>
    <w:link w:val="Header"/>
    <w:uiPriority w:val="99"/>
    <w:rsid w:val="00AC0AE1"/>
  </w:style>
  <w:style w:type="paragraph" w:styleId="Footer">
    <w:name w:val="footer"/>
    <w:basedOn w:val="Normal"/>
    <w:link w:val="FooterChar"/>
    <w:uiPriority w:val="99"/>
    <w:unhideWhenUsed/>
    <w:rsid w:val="00AC0AE1"/>
    <w:pPr>
      <w:tabs>
        <w:tab w:val="center" w:pos="4680"/>
        <w:tab w:val="right" w:pos="9360"/>
      </w:tabs>
      <w:spacing w:line="240" w:lineRule="auto"/>
    </w:pPr>
  </w:style>
  <w:style w:type="character" w:customStyle="1" w:styleId="FooterChar">
    <w:name w:val="Footer Char"/>
    <w:basedOn w:val="DefaultParagraphFont"/>
    <w:link w:val="Footer"/>
    <w:uiPriority w:val="99"/>
    <w:rsid w:val="00AC0AE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B1A9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1A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AE1"/>
    <w:pPr>
      <w:tabs>
        <w:tab w:val="center" w:pos="4680"/>
        <w:tab w:val="right" w:pos="9360"/>
      </w:tabs>
      <w:spacing w:line="240" w:lineRule="auto"/>
    </w:pPr>
  </w:style>
  <w:style w:type="character" w:customStyle="1" w:styleId="HeaderChar">
    <w:name w:val="Header Char"/>
    <w:basedOn w:val="DefaultParagraphFont"/>
    <w:link w:val="Header"/>
    <w:uiPriority w:val="99"/>
    <w:rsid w:val="00AC0AE1"/>
  </w:style>
  <w:style w:type="paragraph" w:styleId="Footer">
    <w:name w:val="footer"/>
    <w:basedOn w:val="Normal"/>
    <w:link w:val="FooterChar"/>
    <w:uiPriority w:val="99"/>
    <w:unhideWhenUsed/>
    <w:rsid w:val="00AC0AE1"/>
    <w:pPr>
      <w:tabs>
        <w:tab w:val="center" w:pos="4680"/>
        <w:tab w:val="right" w:pos="9360"/>
      </w:tabs>
      <w:spacing w:line="240" w:lineRule="auto"/>
    </w:pPr>
  </w:style>
  <w:style w:type="character" w:customStyle="1" w:styleId="FooterChar">
    <w:name w:val="Footer Char"/>
    <w:basedOn w:val="DefaultParagraphFont"/>
    <w:link w:val="Footer"/>
    <w:uiPriority w:val="99"/>
    <w:rsid w:val="00AC0AE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B1A9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1A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2753</Characters>
  <Application>Microsoft Office Word</Application>
  <DocSecurity>0</DocSecurity>
  <Lines>22</Lines>
  <Paragraphs>6</Paragraphs>
  <ScaleCrop>false</ScaleCrop>
  <Company/>
  <LinksUpToDate>false</LinksUpToDate>
  <CharactersWithSpaces>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2018-08-09T14:48:00Z</dcterms:created>
  <dcterms:modified xsi:type="dcterms:W3CDTF">2018-08-09T14:48:00Z</dcterms:modified>
</cp:coreProperties>
</file>